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697098">
        <w:rPr>
          <w:b/>
          <w:bCs/>
          <w:lang w:val="ru-RU" w:eastAsia="bg-BG"/>
        </w:rPr>
        <w:t xml:space="preserve"> 860</w:t>
      </w:r>
      <w:r w:rsidR="00585963">
        <w:rPr>
          <w:b/>
          <w:bCs/>
          <w:lang w:val="bg-BG" w:eastAsia="bg-BG"/>
        </w:rPr>
        <w:t xml:space="preserve"> от </w:t>
      </w:r>
      <w:r w:rsidR="005260BE">
        <w:rPr>
          <w:b/>
          <w:bCs/>
          <w:lang w:val="bg-BG" w:eastAsia="bg-BG"/>
        </w:rPr>
        <w:t>22.08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697098" w:rsidRPr="00697098" w:rsidRDefault="00697098" w:rsidP="00697098">
      <w:pPr>
        <w:ind w:right="-1" w:firstLine="720"/>
        <w:jc w:val="both"/>
        <w:rPr>
          <w:lang w:val="bg-BG"/>
        </w:rPr>
      </w:pPr>
      <w:r w:rsidRPr="00697098">
        <w:rPr>
          <w:b/>
          <w:lang w:val="bg-BG"/>
        </w:rPr>
        <w:t>Подробен устройствен план – план за регулация и застрояване</w:t>
      </w:r>
      <w:r w:rsidRPr="00697098">
        <w:rPr>
          <w:lang w:val="bg-BG"/>
        </w:rPr>
        <w:t xml:space="preserve"> за частично изменение на ПУП за УПИ „Стопански двор на ТКЗС“, кв. 68 по плана на с. Крушево, Община Севлиево на основание чл. 134, ал. 1, т. 1, т. 2 и ал. 2, т. 6 от ЗУТ.</w:t>
      </w:r>
    </w:p>
    <w:p w:rsidR="00697098" w:rsidRPr="00697098" w:rsidRDefault="00697098" w:rsidP="00697098">
      <w:pPr>
        <w:ind w:right="-1" w:firstLine="720"/>
        <w:jc w:val="both"/>
        <w:rPr>
          <w:lang w:val="bg-BG"/>
        </w:rPr>
      </w:pPr>
      <w:r w:rsidRPr="00697098">
        <w:rPr>
          <w:lang w:val="bg-BG"/>
        </w:rPr>
        <w:t>Подробният устройствен план следва да се изработи като план за регулация и застрояване.</w:t>
      </w:r>
    </w:p>
    <w:p w:rsidR="00697098" w:rsidRPr="00697098" w:rsidRDefault="00697098" w:rsidP="00697098">
      <w:pPr>
        <w:ind w:right="-1" w:firstLine="720"/>
        <w:jc w:val="both"/>
        <w:rPr>
          <w:b/>
          <w:lang w:val="bg-BG"/>
        </w:rPr>
      </w:pPr>
      <w:r w:rsidRPr="00697098">
        <w:rPr>
          <w:b/>
          <w:lang w:val="bg-BG"/>
        </w:rPr>
        <w:t>ПЛАН ЗА РЕГУЛАЦИЯ:</w:t>
      </w:r>
    </w:p>
    <w:p w:rsidR="00697098" w:rsidRPr="00697098" w:rsidRDefault="00697098" w:rsidP="00697098">
      <w:pPr>
        <w:ind w:right="-1" w:firstLine="720"/>
        <w:jc w:val="both"/>
        <w:rPr>
          <w:lang w:val="bg-BG"/>
        </w:rPr>
      </w:pPr>
      <w:r w:rsidRPr="00697098">
        <w:rPr>
          <w:lang w:val="bg-BG"/>
        </w:rPr>
        <w:t>От УПИ „Стопански двор на ТКЗС“ да се образуват два нови УПИ:</w:t>
      </w:r>
    </w:p>
    <w:p w:rsidR="00697098" w:rsidRPr="00697098" w:rsidRDefault="00697098" w:rsidP="00697098">
      <w:pPr>
        <w:numPr>
          <w:ilvl w:val="0"/>
          <w:numId w:val="19"/>
        </w:numPr>
        <w:ind w:right="-1"/>
        <w:jc w:val="both"/>
        <w:rPr>
          <w:lang w:val="bg-BG"/>
        </w:rPr>
      </w:pPr>
      <w:r w:rsidRPr="00697098">
        <w:t>IV</w:t>
      </w:r>
      <w:r w:rsidRPr="00697098">
        <w:rPr>
          <w:lang w:val="bg-BG"/>
        </w:rPr>
        <w:t xml:space="preserve"> - „за стопански двор, битови дейности“;</w:t>
      </w:r>
    </w:p>
    <w:p w:rsidR="00697098" w:rsidRPr="00697098" w:rsidRDefault="00697098" w:rsidP="00697098">
      <w:pPr>
        <w:numPr>
          <w:ilvl w:val="0"/>
          <w:numId w:val="19"/>
        </w:numPr>
        <w:ind w:right="-1"/>
        <w:jc w:val="both"/>
        <w:rPr>
          <w:lang w:val="bg-BG"/>
        </w:rPr>
      </w:pPr>
      <w:r w:rsidRPr="00697098">
        <w:t>V</w:t>
      </w:r>
      <w:r w:rsidRPr="00697098">
        <w:rPr>
          <w:lang w:val="bg-BG"/>
        </w:rPr>
        <w:t xml:space="preserve"> – „</w:t>
      </w:r>
      <w:proofErr w:type="gramStart"/>
      <w:r w:rsidRPr="00697098">
        <w:rPr>
          <w:lang w:val="bg-BG"/>
        </w:rPr>
        <w:t>за</w:t>
      </w:r>
      <w:proofErr w:type="gramEnd"/>
      <w:r w:rsidRPr="00697098">
        <w:rPr>
          <w:lang w:val="bg-BG"/>
        </w:rPr>
        <w:t xml:space="preserve"> административно-битови дейности“ с площ 1302 </w:t>
      </w:r>
      <w:proofErr w:type="spellStart"/>
      <w:r w:rsidRPr="00697098">
        <w:rPr>
          <w:lang w:val="bg-BG"/>
        </w:rPr>
        <w:t>кв.м</w:t>
      </w:r>
      <w:proofErr w:type="spellEnd"/>
      <w:r w:rsidRPr="00697098">
        <w:rPr>
          <w:lang w:val="bg-BG"/>
        </w:rPr>
        <w:t>.</w:t>
      </w:r>
    </w:p>
    <w:p w:rsidR="00697098" w:rsidRPr="00697098" w:rsidRDefault="00697098" w:rsidP="00697098">
      <w:pPr>
        <w:ind w:left="720" w:right="-1"/>
        <w:jc w:val="both"/>
        <w:rPr>
          <w:lang w:val="bg-BG"/>
        </w:rPr>
      </w:pPr>
      <w:r w:rsidRPr="00697098">
        <w:rPr>
          <w:lang w:val="bg-BG"/>
        </w:rPr>
        <w:t xml:space="preserve">Да не се правят никакви промени в уличната регулация. </w:t>
      </w:r>
    </w:p>
    <w:p w:rsidR="00697098" w:rsidRPr="00697098" w:rsidRDefault="00697098" w:rsidP="00697098">
      <w:pPr>
        <w:ind w:left="720" w:right="-1"/>
        <w:jc w:val="both"/>
        <w:rPr>
          <w:lang w:val="bg-BG"/>
        </w:rPr>
      </w:pPr>
      <w:r w:rsidRPr="00697098">
        <w:rPr>
          <w:b/>
          <w:lang w:val="bg-BG"/>
        </w:rPr>
        <w:t>ПЛАН ЗА ЗАСТРОЯВАНЕ:</w:t>
      </w:r>
    </w:p>
    <w:p w:rsidR="00697098" w:rsidRPr="00697098" w:rsidRDefault="00697098" w:rsidP="00697098">
      <w:pPr>
        <w:ind w:right="-1" w:firstLine="720"/>
        <w:jc w:val="both"/>
        <w:rPr>
          <w:lang w:val="bg-BG"/>
        </w:rPr>
      </w:pPr>
      <w:r w:rsidRPr="00697098">
        <w:rPr>
          <w:lang w:val="bg-BG"/>
        </w:rPr>
        <w:t xml:space="preserve">За новообразуваните </w:t>
      </w:r>
      <w:r w:rsidRPr="00697098">
        <w:t>IV</w:t>
      </w:r>
      <w:r w:rsidRPr="00697098">
        <w:rPr>
          <w:lang w:val="bg-BG"/>
        </w:rPr>
        <w:t xml:space="preserve"> - „за стопански двор, битови дейности“ и </w:t>
      </w:r>
      <w:r w:rsidRPr="00697098">
        <w:t>V</w:t>
      </w:r>
      <w:r w:rsidRPr="00697098">
        <w:rPr>
          <w:lang w:val="bg-BG"/>
        </w:rPr>
        <w:t xml:space="preserve"> – „за административно-битови дейности“ да се запази съществуващия режим на устройство и застрояване както следва:</w:t>
      </w:r>
    </w:p>
    <w:p w:rsidR="00697098" w:rsidRPr="00697098" w:rsidRDefault="00697098" w:rsidP="00697098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97098">
        <w:rPr>
          <w:b/>
          <w:lang w:val="bg-BG"/>
        </w:rPr>
        <w:t>Устройствена зона</w:t>
      </w:r>
      <w:r w:rsidRPr="00697098">
        <w:rPr>
          <w:lang w:val="bg-BG"/>
        </w:rPr>
        <w:t xml:space="preserve"> – „</w:t>
      </w:r>
      <w:proofErr w:type="spellStart"/>
      <w:r w:rsidRPr="00697098">
        <w:rPr>
          <w:lang w:val="bg-BG"/>
        </w:rPr>
        <w:t>Жм</w:t>
      </w:r>
      <w:proofErr w:type="spellEnd"/>
      <w:r w:rsidRPr="00697098">
        <w:rPr>
          <w:lang w:val="bg-BG"/>
        </w:rPr>
        <w:t>“</w:t>
      </w:r>
    </w:p>
    <w:p w:rsidR="00697098" w:rsidRPr="00697098" w:rsidRDefault="00697098" w:rsidP="00697098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97098">
        <w:rPr>
          <w:b/>
          <w:lang w:val="bg-BG"/>
        </w:rPr>
        <w:t>Начин на застрояване</w:t>
      </w:r>
      <w:r w:rsidRPr="00697098">
        <w:rPr>
          <w:lang w:val="bg-BG"/>
        </w:rPr>
        <w:t xml:space="preserve"> – свободно;</w:t>
      </w:r>
    </w:p>
    <w:p w:rsidR="00697098" w:rsidRPr="00697098" w:rsidRDefault="00697098" w:rsidP="00697098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97098">
        <w:rPr>
          <w:b/>
          <w:lang w:val="bg-BG"/>
        </w:rPr>
        <w:t>Характер на застрояване</w:t>
      </w:r>
      <w:r w:rsidRPr="00697098">
        <w:rPr>
          <w:lang w:val="bg-BG"/>
        </w:rPr>
        <w:t xml:space="preserve"> –  ниско, с височина до 10 м.;</w:t>
      </w:r>
    </w:p>
    <w:p w:rsidR="00697098" w:rsidRPr="00697098" w:rsidRDefault="00697098" w:rsidP="00697098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97098">
        <w:rPr>
          <w:b/>
          <w:lang w:val="bg-BG"/>
        </w:rPr>
        <w:t>Максимална плътност на застрояване</w:t>
      </w:r>
      <w:r w:rsidRPr="00697098">
        <w:rPr>
          <w:lang w:val="bg-BG"/>
        </w:rPr>
        <w:t xml:space="preserve"> – 60 %;</w:t>
      </w:r>
    </w:p>
    <w:p w:rsidR="00697098" w:rsidRPr="00697098" w:rsidRDefault="00697098" w:rsidP="00697098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697098">
        <w:rPr>
          <w:b/>
          <w:lang w:val="bg-BG"/>
        </w:rPr>
        <w:t>Максимална интензивност на застрояване</w:t>
      </w:r>
      <w:r w:rsidRPr="00697098">
        <w:rPr>
          <w:lang w:val="bg-BG"/>
        </w:rPr>
        <w:t xml:space="preserve"> – 1,2;</w:t>
      </w:r>
    </w:p>
    <w:p w:rsidR="00697098" w:rsidRPr="00697098" w:rsidRDefault="00697098" w:rsidP="00697098">
      <w:pPr>
        <w:numPr>
          <w:ilvl w:val="0"/>
          <w:numId w:val="13"/>
        </w:numPr>
        <w:ind w:right="-1"/>
        <w:jc w:val="both"/>
        <w:rPr>
          <w:b/>
          <w:lang w:val="bg-BG"/>
        </w:rPr>
      </w:pPr>
      <w:r w:rsidRPr="00697098">
        <w:rPr>
          <w:b/>
          <w:lang w:val="bg-BG"/>
        </w:rPr>
        <w:t>Минимална озеленена площ</w:t>
      </w:r>
      <w:r w:rsidRPr="00697098">
        <w:rPr>
          <w:lang w:val="bg-BG"/>
        </w:rPr>
        <w:t xml:space="preserve"> –  40%. </w:t>
      </w:r>
    </w:p>
    <w:p w:rsidR="00E45D0F" w:rsidRPr="00E45D0F" w:rsidRDefault="00E45D0F" w:rsidP="00E45D0F">
      <w:pPr>
        <w:jc w:val="both"/>
        <w:rPr>
          <w:rFonts w:eastAsia="Calibri"/>
          <w:lang w:val="bg-BG"/>
        </w:rPr>
      </w:pPr>
    </w:p>
    <w:p w:rsidR="00BB37B1" w:rsidRPr="005260BE" w:rsidRDefault="00272967" w:rsidP="005260BE">
      <w:pPr>
        <w:ind w:right="-1" w:firstLine="720"/>
        <w:jc w:val="both"/>
        <w:rPr>
          <w:lang w:val="bg-BG"/>
        </w:rPr>
      </w:pPr>
      <w:r w:rsidRPr="00272967">
        <w:rPr>
          <w:lang w:val="bg-BG"/>
        </w:rPr>
        <w:t>Да се посочат ограничителните линии на основното застрояване и сградите, които се запазват като елемент от него.</w:t>
      </w: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697098" w:rsidRPr="00697098">
        <w:rPr>
          <w:b/>
          <w:bCs/>
          <w:lang w:val="bg-BG"/>
        </w:rPr>
        <w:t>УПИ „Стопански двор на ТКЗС“, кв. 68 по плана на с. Крушево</w:t>
      </w:r>
      <w:bookmarkStart w:id="0" w:name="_GoBack"/>
      <w:bookmarkEnd w:id="0"/>
      <w:r w:rsidR="005260BE">
        <w:rPr>
          <w:b/>
          <w:bCs/>
          <w:lang w:val="bg-BG"/>
        </w:rPr>
        <w:t>, О</w:t>
      </w:r>
      <w:r w:rsidR="00272967">
        <w:rPr>
          <w:b/>
          <w:bCs/>
          <w:lang w:val="bg-BG"/>
        </w:rPr>
        <w:t>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5260BE">
        <w:rPr>
          <w:lang w:val="bg-BG" w:eastAsia="bg-BG"/>
        </w:rPr>
        <w:t>на 24.08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00C" w:rsidRDefault="0085100C">
      <w:r>
        <w:separator/>
      </w:r>
    </w:p>
  </w:endnote>
  <w:endnote w:type="continuationSeparator" w:id="0">
    <w:p w:rsidR="0085100C" w:rsidRDefault="0085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5100C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85100C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00C" w:rsidRDefault="0085100C">
      <w:r>
        <w:separator/>
      </w:r>
    </w:p>
  </w:footnote>
  <w:footnote w:type="continuationSeparator" w:id="0">
    <w:p w:rsidR="0085100C" w:rsidRDefault="00851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85100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85100C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281</Words>
  <Characters>1604</Characters>
  <Application>Microsoft Office Word</Application>
  <DocSecurity>0</DocSecurity>
  <Lines>13</Lines>
  <Paragraphs>3</Paragraphs>
  <ScaleCrop>false</ScaleCrop>
  <Company>Home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33</cp:revision>
  <cp:lastPrinted>2020-04-15T06:40:00Z</cp:lastPrinted>
  <dcterms:created xsi:type="dcterms:W3CDTF">2021-12-02T12:21:00Z</dcterms:created>
  <dcterms:modified xsi:type="dcterms:W3CDTF">2023-08-24T08:14:00Z</dcterms:modified>
</cp:coreProperties>
</file>